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97C4" w14:textId="1F46F197" w:rsidR="00CA2503" w:rsidRDefault="00BF3B0B" w:rsidP="00CA250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52"/>
          <w:szCs w:val="52"/>
        </w:rPr>
      </w:pPr>
      <w:bookmarkStart w:id="0" w:name="_Hlk186729487"/>
      <w:r>
        <w:rPr>
          <w:rFonts w:ascii="Times New Roman"/>
          <w:b/>
          <w:bCs/>
          <w:sz w:val="52"/>
          <w:szCs w:val="52"/>
        </w:rPr>
        <w:t>Pigeon Fever</w:t>
      </w:r>
    </w:p>
    <w:p w14:paraId="7FAEEF90" w14:textId="77777777" w:rsidR="008E0FF3" w:rsidRPr="00EE0076" w:rsidRDefault="008E0FF3" w:rsidP="00CA250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22"/>
          <w:szCs w:val="22"/>
        </w:rPr>
      </w:pPr>
    </w:p>
    <w:p w14:paraId="295D32A7" w14:textId="77777777" w:rsidR="00CA2503" w:rsidRPr="002B567D" w:rsidRDefault="00CA2503" w:rsidP="00971C20">
      <w:pPr>
        <w:pStyle w:val="BodyText"/>
        <w:jc w:val="center"/>
        <w:rPr>
          <w:rFonts w:ascii="Times New Roman"/>
        </w:rPr>
      </w:pPr>
    </w:p>
    <w:p w14:paraId="587BD371" w14:textId="1F76BDD4" w:rsidR="00971C20" w:rsidRPr="008F516C" w:rsidRDefault="00971C20" w:rsidP="00971C20">
      <w:pPr>
        <w:pStyle w:val="BodyText"/>
        <w:jc w:val="center"/>
        <w:rPr>
          <w:rFonts w:ascii="Times New Roman"/>
          <w:sz w:val="32"/>
          <w:szCs w:val="32"/>
        </w:rPr>
      </w:pPr>
      <w:r w:rsidRPr="008F516C">
        <w:rPr>
          <w:rFonts w:ascii="Times New Roman"/>
          <w:sz w:val="32"/>
          <w:szCs w:val="32"/>
        </w:rPr>
        <w:t xml:space="preserve">Courtesy of: </w:t>
      </w:r>
    </w:p>
    <w:p w14:paraId="02F4575D" w14:textId="40C1D37D" w:rsidR="00971C20" w:rsidRDefault="00971C20" w:rsidP="00971C20">
      <w:pPr>
        <w:pStyle w:val="BodyText"/>
        <w:jc w:val="center"/>
        <w:rPr>
          <w:rFonts w:asci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Cotati Large Animal Hospital</w:t>
      </w:r>
    </w:p>
    <w:p w14:paraId="66DB2E29" w14:textId="2F2C1235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8079 Gravenstein Hwy, Cotati, CA 94931</w:t>
      </w:r>
    </w:p>
    <w:p w14:paraId="48C34881" w14:textId="2BE2F6DB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(707) 795-4356</w:t>
      </w:r>
    </w:p>
    <w:p w14:paraId="4D28F05A" w14:textId="78C5C9B2" w:rsidR="00971C20" w:rsidRPr="00EE0076" w:rsidRDefault="00971C20" w:rsidP="00971C20">
      <w:pPr>
        <w:pStyle w:val="BodyText"/>
        <w:jc w:val="center"/>
        <w:rPr>
          <w:rFonts w:ascii="Times New Roman"/>
          <w:color w:val="000000" w:themeColor="text1"/>
          <w:sz w:val="28"/>
          <w:szCs w:val="28"/>
        </w:rPr>
      </w:pPr>
      <w:hyperlink r:id="rId7" w:history="1">
        <w:r w:rsidRPr="00EE0076">
          <w:rPr>
            <w:rStyle w:val="Hyperlink"/>
            <w:rFonts w:ascii="Times New Roman"/>
            <w:color w:val="000000" w:themeColor="text1"/>
            <w:sz w:val="28"/>
            <w:szCs w:val="28"/>
            <w:u w:val="none"/>
          </w:rPr>
          <w:t>cotatila@att.net</w:t>
        </w:r>
      </w:hyperlink>
      <w:r w:rsidRPr="00EE0076">
        <w:rPr>
          <w:rFonts w:ascii="Times New Roman"/>
          <w:color w:val="000000" w:themeColor="text1"/>
          <w:sz w:val="28"/>
          <w:szCs w:val="28"/>
        </w:rPr>
        <w:t xml:space="preserve"> |</w:t>
      </w:r>
      <w:r w:rsidRPr="00EE0076">
        <w:rPr>
          <w:rFonts w:ascii="Times New Roman"/>
          <w:sz w:val="28"/>
          <w:szCs w:val="28"/>
        </w:rPr>
        <w:t>www.cotatilargeanimal.com</w:t>
      </w:r>
    </w:p>
    <w:p w14:paraId="23EA7D0D" w14:textId="3127E0EC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Gene Harlan, DVM| Calvin Dotti, DVM| Sally Venable, DVM| Emelie Roche, DVM</w:t>
      </w:r>
    </w:p>
    <w:p w14:paraId="544092F4" w14:textId="7355695C" w:rsidR="00270F77" w:rsidRDefault="00971C20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Hannah Jasperse, DVM| Kelsie Kennicutt, DVM| Hannah Case, DVM</w:t>
      </w:r>
    </w:p>
    <w:p w14:paraId="2EB7F033" w14:textId="77777777" w:rsidR="00EE0076" w:rsidRPr="00EE0076" w:rsidRDefault="00EE0076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18"/>
          <w:szCs w:val="18"/>
        </w:rPr>
      </w:pPr>
    </w:p>
    <w:bookmarkEnd w:id="0"/>
    <w:p w14:paraId="13F1C68F" w14:textId="77777777" w:rsidR="00AD5E1E" w:rsidRDefault="00AD5E1E" w:rsidP="00AD5E1E"/>
    <w:p w14:paraId="5209170A" w14:textId="4711BE9C" w:rsidR="004840F7" w:rsidRPr="00454A17" w:rsidRDefault="00AD5E1E" w:rsidP="00AD5E1E">
      <w:pPr>
        <w:rPr>
          <w:b/>
          <w:bCs/>
          <w:sz w:val="24"/>
          <w:szCs w:val="24"/>
          <w:u w:val="single"/>
        </w:rPr>
      </w:pPr>
      <w:r w:rsidRPr="00454A17">
        <w:rPr>
          <w:b/>
          <w:bCs/>
          <w:sz w:val="24"/>
          <w:szCs w:val="24"/>
          <w:u w:val="single"/>
        </w:rPr>
        <w:t xml:space="preserve">Pigeon Fever: </w:t>
      </w:r>
    </w:p>
    <w:p w14:paraId="57AF7870" w14:textId="0D2BBE9F" w:rsidR="00AD5E1E" w:rsidRPr="00454A17" w:rsidRDefault="00AD5E1E" w:rsidP="00AD5E1E">
      <w:pPr>
        <w:rPr>
          <w:sz w:val="24"/>
          <w:szCs w:val="24"/>
        </w:rPr>
      </w:pPr>
      <w:r w:rsidRPr="00454A17">
        <w:rPr>
          <w:sz w:val="24"/>
          <w:szCs w:val="24"/>
        </w:rPr>
        <w:t xml:space="preserve">What is pigeon fever you may ask? Pigeon fever is a bacterial infection caused by </w:t>
      </w:r>
      <w:r w:rsidRPr="00454A17">
        <w:rPr>
          <w:i/>
          <w:iCs/>
          <w:sz w:val="24"/>
          <w:szCs w:val="24"/>
        </w:rPr>
        <w:t xml:space="preserve">Corynebacterium pseudotuberculosis </w:t>
      </w:r>
      <w:r w:rsidRPr="00454A17">
        <w:rPr>
          <w:sz w:val="24"/>
          <w:szCs w:val="24"/>
        </w:rPr>
        <w:t xml:space="preserve">and is commonly found in dry, arid climates, such as California. </w:t>
      </w:r>
      <w:r w:rsidRPr="00454A17">
        <w:rPr>
          <w:sz w:val="24"/>
          <w:szCs w:val="24"/>
        </w:rPr>
        <w:t>This bacterium</w:t>
      </w:r>
      <w:r w:rsidRPr="00454A17">
        <w:rPr>
          <w:sz w:val="24"/>
          <w:szCs w:val="24"/>
        </w:rPr>
        <w:t xml:space="preserve"> is found in the soil and is spread by flies. It most commonly causes external abscesses in the pectoral, ventral abdominal regions, or around the sheath/udder. Pigeon fever can also produce internal abscesses that can show up in horse’s kidneys, liver, and lungs. </w:t>
      </w:r>
    </w:p>
    <w:p w14:paraId="01AC531B" w14:textId="77777777" w:rsidR="00AD5E1E" w:rsidRPr="00454A17" w:rsidRDefault="00AD5E1E" w:rsidP="00AD5E1E">
      <w:pPr>
        <w:rPr>
          <w:sz w:val="24"/>
          <w:szCs w:val="24"/>
        </w:rPr>
      </w:pPr>
    </w:p>
    <w:p w14:paraId="58085EDF" w14:textId="542C6B00" w:rsidR="004840F7" w:rsidRPr="00454A17" w:rsidRDefault="00AD5E1E" w:rsidP="00AD5E1E">
      <w:pPr>
        <w:rPr>
          <w:b/>
          <w:bCs/>
          <w:sz w:val="24"/>
          <w:szCs w:val="24"/>
          <w:u w:val="single"/>
        </w:rPr>
      </w:pPr>
      <w:r w:rsidRPr="00454A17">
        <w:rPr>
          <w:b/>
          <w:bCs/>
          <w:sz w:val="24"/>
          <w:szCs w:val="24"/>
          <w:u w:val="single"/>
        </w:rPr>
        <w:t>3 main forms:</w:t>
      </w:r>
    </w:p>
    <w:p w14:paraId="6534D802" w14:textId="77777777" w:rsidR="00AD5E1E" w:rsidRPr="00454A17" w:rsidRDefault="00AD5E1E" w:rsidP="00AD5E1E">
      <w:pPr>
        <w:rPr>
          <w:sz w:val="24"/>
          <w:szCs w:val="24"/>
        </w:rPr>
      </w:pPr>
      <w:r w:rsidRPr="00454A17">
        <w:rPr>
          <w:sz w:val="24"/>
          <w:szCs w:val="24"/>
        </w:rPr>
        <w:t>1)External (most common form)</w:t>
      </w:r>
    </w:p>
    <w:p w14:paraId="374FB1C0" w14:textId="77777777" w:rsidR="00AD5E1E" w:rsidRPr="00454A17" w:rsidRDefault="00AD5E1E" w:rsidP="00AD5E1E">
      <w:pPr>
        <w:rPr>
          <w:sz w:val="24"/>
          <w:szCs w:val="24"/>
        </w:rPr>
      </w:pPr>
      <w:r w:rsidRPr="00454A17">
        <w:rPr>
          <w:sz w:val="24"/>
          <w:szCs w:val="24"/>
        </w:rPr>
        <w:t>2) Internal</w:t>
      </w:r>
    </w:p>
    <w:p w14:paraId="0762D13E" w14:textId="4E931069" w:rsidR="00AD5E1E" w:rsidRPr="00454A17" w:rsidRDefault="00AD5E1E" w:rsidP="00AD5E1E">
      <w:pPr>
        <w:rPr>
          <w:sz w:val="24"/>
          <w:szCs w:val="24"/>
        </w:rPr>
      </w:pPr>
      <w:r w:rsidRPr="00454A17">
        <w:rPr>
          <w:sz w:val="24"/>
          <w:szCs w:val="24"/>
        </w:rPr>
        <w:t>3) Ulcerative Lymphangitis (least common form)</w:t>
      </w:r>
    </w:p>
    <w:p w14:paraId="7AE974BE" w14:textId="77777777" w:rsidR="00AD5E1E" w:rsidRPr="00454A17" w:rsidRDefault="00AD5E1E" w:rsidP="00AD5E1E">
      <w:pPr>
        <w:rPr>
          <w:sz w:val="24"/>
          <w:szCs w:val="24"/>
        </w:rPr>
      </w:pPr>
    </w:p>
    <w:p w14:paraId="7501FDBA" w14:textId="471A594F" w:rsidR="00AD5E1E" w:rsidRPr="00454A17" w:rsidRDefault="00AD5E1E" w:rsidP="00AD5E1E">
      <w:pPr>
        <w:rPr>
          <w:b/>
          <w:bCs/>
          <w:sz w:val="24"/>
          <w:szCs w:val="24"/>
          <w:u w:val="single"/>
        </w:rPr>
      </w:pPr>
      <w:r w:rsidRPr="00454A17">
        <w:rPr>
          <w:b/>
          <w:bCs/>
          <w:sz w:val="24"/>
          <w:szCs w:val="24"/>
          <w:u w:val="single"/>
        </w:rPr>
        <w:t>Common Clinical Signs</w:t>
      </w:r>
      <w:r w:rsidR="0023538D" w:rsidRPr="00454A17">
        <w:rPr>
          <w:b/>
          <w:bCs/>
          <w:sz w:val="24"/>
          <w:szCs w:val="24"/>
          <w:u w:val="single"/>
        </w:rPr>
        <w:t>:</w:t>
      </w:r>
    </w:p>
    <w:p w14:paraId="686FD057" w14:textId="77777777" w:rsidR="00AD5E1E" w:rsidRPr="00454A17" w:rsidRDefault="00AD5E1E" w:rsidP="00AD5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>External swellings or suspect abscesses</w:t>
      </w:r>
    </w:p>
    <w:p w14:paraId="2498788B" w14:textId="77777777" w:rsidR="00AD5E1E" w:rsidRPr="00454A17" w:rsidRDefault="00AD5E1E" w:rsidP="00AD5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 xml:space="preserve">Decreased appetite </w:t>
      </w:r>
    </w:p>
    <w:p w14:paraId="0855254C" w14:textId="77777777" w:rsidR="00AD5E1E" w:rsidRPr="00454A17" w:rsidRDefault="00AD5E1E" w:rsidP="00AD5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 xml:space="preserve">Lethargy </w:t>
      </w:r>
    </w:p>
    <w:p w14:paraId="45847BF2" w14:textId="77777777" w:rsidR="00AD5E1E" w:rsidRPr="00454A17" w:rsidRDefault="00AD5E1E" w:rsidP="00AD5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>Fever</w:t>
      </w:r>
    </w:p>
    <w:p w14:paraId="0693DA9E" w14:textId="77777777" w:rsidR="00AD5E1E" w:rsidRPr="00454A17" w:rsidRDefault="00AD5E1E" w:rsidP="00AD5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>Abdominal pain</w:t>
      </w:r>
    </w:p>
    <w:p w14:paraId="7136A1DB" w14:textId="77777777" w:rsidR="00AD5E1E" w:rsidRPr="00454A17" w:rsidRDefault="00AD5E1E" w:rsidP="00AD5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>Weight loss</w:t>
      </w:r>
    </w:p>
    <w:p w14:paraId="57EC532E" w14:textId="77777777" w:rsidR="00AD5E1E" w:rsidRPr="00454A17" w:rsidRDefault="00AD5E1E" w:rsidP="00AD5E1E">
      <w:pPr>
        <w:rPr>
          <w:b/>
          <w:bCs/>
          <w:sz w:val="24"/>
          <w:szCs w:val="24"/>
        </w:rPr>
      </w:pPr>
      <w:r w:rsidRPr="00454A17">
        <w:rPr>
          <w:b/>
          <w:bCs/>
          <w:sz w:val="24"/>
          <w:szCs w:val="24"/>
        </w:rPr>
        <w:t>What to do if you suspect your horse has pigeon fever?</w:t>
      </w:r>
    </w:p>
    <w:p w14:paraId="203FF909" w14:textId="5F0A4711" w:rsidR="00AD5E1E" w:rsidRPr="00454A17" w:rsidRDefault="00AD5E1E" w:rsidP="00AD5E1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>Call your vet</w:t>
      </w:r>
      <w:r w:rsidR="00454A17" w:rsidRPr="00454A17">
        <w:rPr>
          <w:sz w:val="24"/>
          <w:szCs w:val="24"/>
        </w:rPr>
        <w:t>erinarian</w:t>
      </w:r>
      <w:r w:rsidRPr="00454A17">
        <w:rPr>
          <w:sz w:val="24"/>
          <w:szCs w:val="24"/>
        </w:rPr>
        <w:t xml:space="preserve"> to develop a plan</w:t>
      </w:r>
      <w:bookmarkStart w:id="1" w:name="_GoBack"/>
      <w:bookmarkEnd w:id="1"/>
    </w:p>
    <w:p w14:paraId="51418245" w14:textId="77777777" w:rsidR="00AD5E1E" w:rsidRPr="00454A17" w:rsidRDefault="00AD5E1E" w:rsidP="00AD5E1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 xml:space="preserve">Isolate your horse </w:t>
      </w:r>
    </w:p>
    <w:p w14:paraId="592F6D27" w14:textId="77777777" w:rsidR="00AD5E1E" w:rsidRPr="00454A17" w:rsidRDefault="00AD5E1E" w:rsidP="00AD5E1E">
      <w:pPr>
        <w:rPr>
          <w:b/>
          <w:bCs/>
          <w:sz w:val="24"/>
          <w:szCs w:val="24"/>
        </w:rPr>
      </w:pPr>
      <w:r w:rsidRPr="00454A17">
        <w:rPr>
          <w:b/>
          <w:bCs/>
          <w:sz w:val="24"/>
          <w:szCs w:val="24"/>
        </w:rPr>
        <w:t>How to prevent it?</w:t>
      </w:r>
    </w:p>
    <w:p w14:paraId="0B7B5414" w14:textId="77777777" w:rsidR="00AD5E1E" w:rsidRPr="00454A17" w:rsidRDefault="00AD5E1E" w:rsidP="00AD5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 xml:space="preserve">Control fly population </w:t>
      </w:r>
    </w:p>
    <w:p w14:paraId="15552DC1" w14:textId="77777777" w:rsidR="00AD5E1E" w:rsidRPr="00454A17" w:rsidRDefault="00AD5E1E" w:rsidP="00AD5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 xml:space="preserve">Consistently use fly repellants, oil-based products work better than water based </w:t>
      </w:r>
    </w:p>
    <w:p w14:paraId="7FC8F836" w14:textId="77777777" w:rsidR="00AD5E1E" w:rsidRPr="00454A17" w:rsidRDefault="00AD5E1E" w:rsidP="00AD5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>Minimize open wounds to prevent transmission</w:t>
      </w:r>
    </w:p>
    <w:p w14:paraId="5BE72B2C" w14:textId="77777777" w:rsidR="00AD5E1E" w:rsidRPr="00454A17" w:rsidRDefault="00AD5E1E" w:rsidP="00AD5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54A17">
        <w:rPr>
          <w:sz w:val="24"/>
          <w:szCs w:val="24"/>
        </w:rPr>
        <w:t>Quarantine new horses and inspect them for any signs of infection</w:t>
      </w:r>
    </w:p>
    <w:p w14:paraId="74153CD3" w14:textId="2C42C504" w:rsidR="002E40DE" w:rsidRPr="00B80050" w:rsidRDefault="002E40DE" w:rsidP="00A24151">
      <w:pPr>
        <w:spacing w:before="100" w:beforeAutospacing="1"/>
        <w:rPr>
          <w:b/>
          <w:sz w:val="24"/>
          <w:szCs w:val="24"/>
        </w:rPr>
      </w:pPr>
    </w:p>
    <w:sectPr w:rsidR="002E40DE" w:rsidRPr="00B80050" w:rsidSect="00A24151">
      <w:footerReference w:type="default" r:id="rId8"/>
      <w:pgSz w:w="12240" w:h="15840" w:code="1"/>
      <w:pgMar w:top="878" w:right="720" w:bottom="274" w:left="7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641DD" w14:textId="77777777" w:rsidR="0089303B" w:rsidRDefault="0089303B" w:rsidP="00B80050">
      <w:r>
        <w:separator/>
      </w:r>
    </w:p>
  </w:endnote>
  <w:endnote w:type="continuationSeparator" w:id="0">
    <w:p w14:paraId="3B297F13" w14:textId="77777777" w:rsidR="0089303B" w:rsidRDefault="0089303B" w:rsidP="00B8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9B13" w14:textId="5199C88B" w:rsidR="00B80050" w:rsidRPr="00B80050" w:rsidRDefault="00B80050" w:rsidP="00B80050">
    <w:pPr>
      <w:spacing w:before="22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4F077" w14:textId="77777777" w:rsidR="0089303B" w:rsidRDefault="0089303B" w:rsidP="00B80050">
      <w:r>
        <w:separator/>
      </w:r>
    </w:p>
  </w:footnote>
  <w:footnote w:type="continuationSeparator" w:id="0">
    <w:p w14:paraId="42BB1D66" w14:textId="77777777" w:rsidR="0089303B" w:rsidRDefault="0089303B" w:rsidP="00B8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45B7"/>
    <w:multiLevelType w:val="hybridMultilevel"/>
    <w:tmpl w:val="15BC0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0F4E"/>
    <w:multiLevelType w:val="hybridMultilevel"/>
    <w:tmpl w:val="EDE02D9A"/>
    <w:lvl w:ilvl="0" w:tplc="82D6F1E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3D6F74"/>
    <w:multiLevelType w:val="hybridMultilevel"/>
    <w:tmpl w:val="8392D688"/>
    <w:lvl w:ilvl="0" w:tplc="610EBE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DE"/>
    <w:rsid w:val="00066587"/>
    <w:rsid w:val="001E7B97"/>
    <w:rsid w:val="0023538D"/>
    <w:rsid w:val="00270F77"/>
    <w:rsid w:val="00280222"/>
    <w:rsid w:val="002B567D"/>
    <w:rsid w:val="002E40DE"/>
    <w:rsid w:val="0031094A"/>
    <w:rsid w:val="003A3589"/>
    <w:rsid w:val="00454A17"/>
    <w:rsid w:val="004840F7"/>
    <w:rsid w:val="00507349"/>
    <w:rsid w:val="0065466E"/>
    <w:rsid w:val="00705A45"/>
    <w:rsid w:val="007774EA"/>
    <w:rsid w:val="0089303B"/>
    <w:rsid w:val="008E0FF3"/>
    <w:rsid w:val="008F516C"/>
    <w:rsid w:val="00971C20"/>
    <w:rsid w:val="009E3C17"/>
    <w:rsid w:val="00A24151"/>
    <w:rsid w:val="00AD5E1E"/>
    <w:rsid w:val="00B80050"/>
    <w:rsid w:val="00BF3B0B"/>
    <w:rsid w:val="00C06B8D"/>
    <w:rsid w:val="00CA2503"/>
    <w:rsid w:val="00DC498E"/>
    <w:rsid w:val="00EE0076"/>
    <w:rsid w:val="00F92FE9"/>
    <w:rsid w:val="00F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A1C3"/>
  <w15:docId w15:val="{7F2F7090-9234-41AD-85F5-4845C20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5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C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C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tatila@att.net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Doctor Office comp</cp:lastModifiedBy>
  <cp:revision>8</cp:revision>
  <cp:lastPrinted>2025-01-03T00:59:00Z</cp:lastPrinted>
  <dcterms:created xsi:type="dcterms:W3CDTF">2025-01-03T16:29:00Z</dcterms:created>
  <dcterms:modified xsi:type="dcterms:W3CDTF">2025-01-03T16:34:00Z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